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87944" w14:textId="0A832B7B" w:rsidR="00AD78A8" w:rsidRPr="003141C6" w:rsidRDefault="00AD78A8" w:rsidP="00AD78A8">
      <w:pPr>
        <w:jc w:val="right"/>
        <w:rPr>
          <w:rStyle w:val="markedcontent"/>
          <w:rFonts w:asciiTheme="minorHAnsi" w:hAnsiTheme="minorHAnsi" w:cstheme="minorHAnsi"/>
        </w:rPr>
      </w:pPr>
      <w:r w:rsidRPr="003141C6">
        <w:rPr>
          <w:rStyle w:val="markedcontent"/>
          <w:rFonts w:asciiTheme="minorHAnsi" w:hAnsiTheme="minorHAnsi" w:cstheme="minorHAnsi"/>
        </w:rPr>
        <w:t>Michałowice dn.21.06.2022</w:t>
      </w:r>
      <w:r w:rsidR="00D0782D" w:rsidRPr="003141C6">
        <w:rPr>
          <w:rStyle w:val="markedcontent"/>
          <w:rFonts w:asciiTheme="minorHAnsi" w:hAnsiTheme="minorHAnsi" w:cstheme="minorHAnsi"/>
        </w:rPr>
        <w:t xml:space="preserve"> r.</w:t>
      </w:r>
    </w:p>
    <w:p w14:paraId="2C1EF5C6" w14:textId="4042EA7B" w:rsidR="00AD78A8" w:rsidRPr="003141C6" w:rsidRDefault="00AD78A8" w:rsidP="00AD78A8">
      <w:pPr>
        <w:rPr>
          <w:rStyle w:val="markedcontent"/>
          <w:rFonts w:asciiTheme="minorHAnsi" w:hAnsiTheme="minorHAnsi" w:cstheme="minorHAnsi"/>
        </w:rPr>
      </w:pPr>
      <w:r w:rsidRPr="003141C6">
        <w:rPr>
          <w:rFonts w:asciiTheme="minorHAnsi" w:hAnsiTheme="minorHAnsi" w:cstheme="minorHAnsi"/>
          <w:sz w:val="24"/>
          <w:szCs w:val="24"/>
        </w:rPr>
        <w:t xml:space="preserve">Dot. </w:t>
      </w:r>
      <w:r w:rsidRPr="003141C6">
        <w:rPr>
          <w:rFonts w:asciiTheme="minorHAnsi" w:hAnsiTheme="minorHAnsi" w:cstheme="minorHAnsi"/>
        </w:rPr>
        <w:t>OK.271-35</w:t>
      </w:r>
      <w:r w:rsidR="00D0782D" w:rsidRPr="003141C6">
        <w:rPr>
          <w:rFonts w:asciiTheme="minorHAnsi" w:hAnsiTheme="minorHAnsi" w:cstheme="minorHAnsi"/>
        </w:rPr>
        <w:t>-1</w:t>
      </w:r>
      <w:r w:rsidRPr="003141C6">
        <w:rPr>
          <w:rFonts w:asciiTheme="minorHAnsi" w:hAnsiTheme="minorHAnsi" w:cstheme="minorHAnsi"/>
        </w:rPr>
        <w:t>/22</w:t>
      </w:r>
    </w:p>
    <w:p w14:paraId="3AC78858" w14:textId="77777777" w:rsidR="00AD78A8" w:rsidRPr="003141C6" w:rsidRDefault="00AD78A8" w:rsidP="00AD78A8">
      <w:pPr>
        <w:pStyle w:val="Standard"/>
        <w:tabs>
          <w:tab w:val="left" w:pos="5103"/>
        </w:tabs>
        <w:spacing w:before="600" w:line="360" w:lineRule="auto"/>
        <w:jc w:val="both"/>
        <w:rPr>
          <w:rFonts w:asciiTheme="minorHAnsi" w:hAnsiTheme="minorHAnsi" w:cstheme="minorHAnsi"/>
          <w:b/>
          <w:bCs/>
          <w:sz w:val="22"/>
          <w:szCs w:val="22"/>
        </w:rPr>
      </w:pPr>
      <w:r w:rsidRPr="003141C6">
        <w:rPr>
          <w:rFonts w:asciiTheme="minorHAnsi" w:hAnsiTheme="minorHAnsi" w:cstheme="minorHAnsi"/>
          <w:b/>
          <w:bCs/>
          <w:sz w:val="22"/>
          <w:szCs w:val="22"/>
        </w:rPr>
        <w:tab/>
        <w:t>SiDLY SP. z o.o.</w:t>
      </w:r>
    </w:p>
    <w:p w14:paraId="13C66287" w14:textId="77777777" w:rsidR="00AD78A8" w:rsidRPr="003141C6" w:rsidRDefault="00AD78A8" w:rsidP="00AD78A8">
      <w:pPr>
        <w:pStyle w:val="Standard"/>
        <w:tabs>
          <w:tab w:val="left" w:pos="5103"/>
        </w:tabs>
        <w:spacing w:line="360" w:lineRule="auto"/>
        <w:jc w:val="both"/>
        <w:rPr>
          <w:rFonts w:asciiTheme="minorHAnsi" w:hAnsiTheme="minorHAnsi" w:cstheme="minorHAnsi"/>
          <w:b/>
          <w:bCs/>
          <w:sz w:val="22"/>
          <w:szCs w:val="22"/>
        </w:rPr>
      </w:pPr>
      <w:r w:rsidRPr="003141C6">
        <w:rPr>
          <w:rFonts w:asciiTheme="minorHAnsi" w:hAnsiTheme="minorHAnsi" w:cstheme="minorHAnsi"/>
          <w:b/>
          <w:bCs/>
          <w:sz w:val="22"/>
          <w:szCs w:val="22"/>
        </w:rPr>
        <w:tab/>
        <w:t>ul. Chmielna 2/31</w:t>
      </w:r>
    </w:p>
    <w:p w14:paraId="3CBE7E41" w14:textId="77777777" w:rsidR="00AD78A8" w:rsidRPr="003141C6" w:rsidRDefault="00AD78A8" w:rsidP="00AD78A8">
      <w:pPr>
        <w:pStyle w:val="Standard"/>
        <w:tabs>
          <w:tab w:val="left" w:pos="5103"/>
        </w:tabs>
        <w:spacing w:after="240" w:line="360" w:lineRule="auto"/>
        <w:jc w:val="both"/>
        <w:rPr>
          <w:rFonts w:asciiTheme="minorHAnsi" w:hAnsiTheme="minorHAnsi" w:cstheme="minorHAnsi"/>
          <w:b/>
          <w:bCs/>
          <w:sz w:val="22"/>
          <w:szCs w:val="22"/>
        </w:rPr>
      </w:pPr>
      <w:r w:rsidRPr="003141C6">
        <w:rPr>
          <w:rFonts w:asciiTheme="minorHAnsi" w:hAnsiTheme="minorHAnsi" w:cstheme="minorHAnsi"/>
          <w:b/>
          <w:bCs/>
          <w:sz w:val="22"/>
          <w:szCs w:val="22"/>
        </w:rPr>
        <w:tab/>
        <w:t>00-020 Warszawa</w:t>
      </w:r>
    </w:p>
    <w:p w14:paraId="72FE59B4" w14:textId="77777777" w:rsidR="00AD78A8" w:rsidRPr="003141C6" w:rsidRDefault="00AD78A8" w:rsidP="00AD78A8">
      <w:pPr>
        <w:pStyle w:val="Standard"/>
        <w:tabs>
          <w:tab w:val="left" w:pos="5103"/>
        </w:tabs>
        <w:spacing w:after="240" w:line="360" w:lineRule="auto"/>
        <w:jc w:val="both"/>
        <w:rPr>
          <w:rFonts w:asciiTheme="minorHAnsi" w:hAnsiTheme="minorHAnsi" w:cstheme="minorHAnsi"/>
          <w:b/>
          <w:bCs/>
          <w:sz w:val="22"/>
          <w:szCs w:val="22"/>
        </w:rPr>
      </w:pPr>
    </w:p>
    <w:p w14:paraId="22C44348" w14:textId="77777777" w:rsidR="00AD78A8" w:rsidRPr="003141C6" w:rsidRDefault="00AD78A8" w:rsidP="00AD78A8">
      <w:pPr>
        <w:pStyle w:val="Standard"/>
        <w:jc w:val="center"/>
        <w:rPr>
          <w:rFonts w:asciiTheme="minorHAnsi" w:hAnsiTheme="minorHAnsi" w:cstheme="minorHAnsi"/>
          <w:sz w:val="22"/>
          <w:szCs w:val="22"/>
        </w:rPr>
      </w:pPr>
      <w:r w:rsidRPr="003141C6">
        <w:rPr>
          <w:rFonts w:asciiTheme="minorHAnsi" w:hAnsiTheme="minorHAnsi" w:cstheme="minorHAnsi"/>
          <w:b/>
          <w:bCs/>
          <w:sz w:val="22"/>
          <w:szCs w:val="22"/>
        </w:rPr>
        <w:t>ODPOWIEDZI NA PYTANIA W ZAPYTANIU OFERTOWYM</w:t>
      </w:r>
      <w:r w:rsidRPr="003141C6">
        <w:rPr>
          <w:rFonts w:asciiTheme="minorHAnsi" w:hAnsiTheme="minorHAnsi" w:cstheme="minorHAnsi"/>
          <w:b/>
          <w:bCs/>
          <w:sz w:val="22"/>
          <w:szCs w:val="22"/>
        </w:rPr>
        <w:br/>
      </w:r>
      <w:r w:rsidRPr="003141C6">
        <w:rPr>
          <w:rFonts w:asciiTheme="minorHAnsi" w:hAnsiTheme="minorHAnsi" w:cstheme="minorHAnsi"/>
          <w:sz w:val="22"/>
          <w:szCs w:val="22"/>
        </w:rPr>
        <w:t>o wartości niższej od kwoty 130 000 zł netto</w:t>
      </w:r>
    </w:p>
    <w:p w14:paraId="5E55E26B" w14:textId="77777777" w:rsidR="00AD78A8" w:rsidRPr="003141C6" w:rsidRDefault="00AD78A8" w:rsidP="00AD78A8">
      <w:pPr>
        <w:pStyle w:val="Standard"/>
        <w:jc w:val="center"/>
        <w:rPr>
          <w:rFonts w:asciiTheme="minorHAnsi" w:hAnsiTheme="minorHAnsi" w:cstheme="minorHAnsi"/>
          <w:sz w:val="22"/>
          <w:szCs w:val="22"/>
        </w:rPr>
      </w:pPr>
      <w:r w:rsidRPr="003141C6">
        <w:rPr>
          <w:rFonts w:asciiTheme="minorHAnsi" w:hAnsiTheme="minorHAnsi" w:cstheme="minorHAnsi"/>
          <w:sz w:val="22"/>
          <w:szCs w:val="22"/>
        </w:rPr>
        <w:t>na:</w:t>
      </w:r>
    </w:p>
    <w:p w14:paraId="1FDC04BB" w14:textId="77777777" w:rsidR="00AD78A8" w:rsidRPr="003141C6" w:rsidRDefault="00AD78A8" w:rsidP="00AD78A8">
      <w:pPr>
        <w:pStyle w:val="Standard"/>
        <w:jc w:val="center"/>
        <w:rPr>
          <w:rStyle w:val="markedcontent"/>
          <w:rFonts w:asciiTheme="minorHAnsi" w:hAnsiTheme="minorHAnsi" w:cstheme="minorHAnsi"/>
          <w:sz w:val="22"/>
          <w:szCs w:val="22"/>
        </w:rPr>
      </w:pPr>
    </w:p>
    <w:p w14:paraId="56AE35F3" w14:textId="77777777" w:rsidR="00AD78A8" w:rsidRPr="003141C6" w:rsidRDefault="00AD78A8" w:rsidP="00AD78A8">
      <w:pPr>
        <w:rPr>
          <w:rStyle w:val="markedcontent"/>
          <w:rFonts w:asciiTheme="minorHAnsi" w:hAnsiTheme="minorHAnsi" w:cstheme="minorHAnsi"/>
        </w:rPr>
      </w:pPr>
      <w:r w:rsidRPr="003141C6">
        <w:rPr>
          <w:rStyle w:val="markedcontent"/>
          <w:rFonts w:asciiTheme="minorHAnsi" w:hAnsiTheme="minorHAnsi" w:cstheme="minorHAnsi"/>
        </w:rPr>
        <w:t>Na zakup i dostawę 25 sztuk „opasek bezpieczeństwa” – urządzeń</w:t>
      </w:r>
      <w:r w:rsidRPr="003141C6">
        <w:rPr>
          <w:rFonts w:asciiTheme="minorHAnsi" w:hAnsiTheme="minorHAnsi" w:cstheme="minorHAnsi"/>
        </w:rPr>
        <w:t xml:space="preserve"> </w:t>
      </w:r>
      <w:r w:rsidRPr="003141C6">
        <w:rPr>
          <w:rStyle w:val="markedcontent"/>
          <w:rFonts w:asciiTheme="minorHAnsi" w:hAnsiTheme="minorHAnsi" w:cstheme="minorHAnsi"/>
        </w:rPr>
        <w:t>do świadczenia usługi opieki na odległość na rzecz osób starszych - mieszkańców gminy Michałowice</w:t>
      </w:r>
      <w:r w:rsidRPr="003141C6">
        <w:rPr>
          <w:rFonts w:asciiTheme="minorHAnsi" w:hAnsiTheme="minorHAnsi" w:cstheme="minorHAnsi"/>
        </w:rPr>
        <w:t xml:space="preserve"> </w:t>
      </w:r>
      <w:r w:rsidRPr="003141C6">
        <w:rPr>
          <w:rStyle w:val="markedcontent"/>
          <w:rFonts w:asciiTheme="minorHAnsi" w:hAnsiTheme="minorHAnsi" w:cstheme="minorHAnsi"/>
        </w:rPr>
        <w:t>powyżej 65 roku życia oraz świadczenie usługi obsługi systemu polegającego na sprawowaniu</w:t>
      </w:r>
      <w:r w:rsidRPr="003141C6">
        <w:rPr>
          <w:rFonts w:asciiTheme="minorHAnsi" w:hAnsiTheme="minorHAnsi" w:cstheme="minorHAnsi"/>
        </w:rPr>
        <w:t xml:space="preserve"> </w:t>
      </w:r>
      <w:r w:rsidRPr="003141C6">
        <w:rPr>
          <w:rStyle w:val="markedcontent"/>
          <w:rFonts w:asciiTheme="minorHAnsi" w:hAnsiTheme="minorHAnsi" w:cstheme="minorHAnsi"/>
        </w:rPr>
        <w:t>całodobowej opieki na odległość nad seniorami przez centrum monitoringu w ramach lokalnego</w:t>
      </w:r>
      <w:r w:rsidRPr="003141C6">
        <w:rPr>
          <w:rFonts w:asciiTheme="minorHAnsi" w:hAnsiTheme="minorHAnsi" w:cstheme="minorHAnsi"/>
        </w:rPr>
        <w:t xml:space="preserve"> </w:t>
      </w:r>
      <w:r w:rsidRPr="003141C6">
        <w:rPr>
          <w:rStyle w:val="markedcontent"/>
          <w:rFonts w:asciiTheme="minorHAnsi" w:hAnsiTheme="minorHAnsi" w:cstheme="minorHAnsi"/>
        </w:rPr>
        <w:t>programu osłonowego „Korpus Wsparcia Seniorów Gminy Michałowice na rok 2022” finansowanego ze</w:t>
      </w:r>
      <w:r w:rsidRPr="003141C6">
        <w:rPr>
          <w:rFonts w:asciiTheme="minorHAnsi" w:hAnsiTheme="minorHAnsi" w:cstheme="minorHAnsi"/>
        </w:rPr>
        <w:t xml:space="preserve"> </w:t>
      </w:r>
      <w:r w:rsidRPr="003141C6">
        <w:rPr>
          <w:rStyle w:val="markedcontent"/>
          <w:rFonts w:asciiTheme="minorHAnsi" w:hAnsiTheme="minorHAnsi" w:cstheme="minorHAnsi"/>
        </w:rPr>
        <w:t>środków pochodzących z Funduszu Przeciwdziałania COVID-19.</w:t>
      </w:r>
    </w:p>
    <w:p w14:paraId="74589812" w14:textId="77777777" w:rsidR="00AD78A8" w:rsidRPr="003141C6" w:rsidRDefault="00AD78A8" w:rsidP="00AD78A8">
      <w:pPr>
        <w:rPr>
          <w:rStyle w:val="markedcontent"/>
          <w:rFonts w:asciiTheme="minorHAnsi" w:hAnsiTheme="minorHAnsi" w:cstheme="minorHAnsi"/>
        </w:rPr>
      </w:pPr>
      <w:r w:rsidRPr="003141C6">
        <w:rPr>
          <w:rStyle w:val="markedcontent"/>
          <w:rFonts w:asciiTheme="minorHAnsi" w:hAnsiTheme="minorHAnsi" w:cstheme="minorHAnsi"/>
        </w:rPr>
        <w:t>Wyjaśnienia w zakresie przedmiotu</w:t>
      </w:r>
      <w:r w:rsidRPr="003141C6">
        <w:rPr>
          <w:rFonts w:asciiTheme="minorHAnsi" w:hAnsiTheme="minorHAnsi" w:cstheme="minorHAnsi"/>
        </w:rPr>
        <w:t xml:space="preserve"> </w:t>
      </w:r>
      <w:r w:rsidRPr="003141C6">
        <w:rPr>
          <w:rStyle w:val="markedcontent"/>
          <w:rFonts w:asciiTheme="minorHAnsi" w:hAnsiTheme="minorHAnsi" w:cstheme="minorHAnsi"/>
        </w:rPr>
        <w:t>zamówienia do pisma z dnia 17.06.2022 r.,</w:t>
      </w:r>
    </w:p>
    <w:p w14:paraId="05CEE0DB" w14:textId="77777777" w:rsidR="00AD78A8" w:rsidRPr="003141C6" w:rsidRDefault="00AD78A8" w:rsidP="00AD78A8">
      <w:pPr>
        <w:rPr>
          <w:rStyle w:val="markedcontent"/>
          <w:rFonts w:asciiTheme="minorHAnsi" w:hAnsiTheme="minorHAnsi" w:cstheme="minorHAnsi"/>
        </w:rPr>
      </w:pPr>
    </w:p>
    <w:p w14:paraId="6C94DDD7"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1:</w:t>
      </w:r>
    </w:p>
    <w:p w14:paraId="260F685C"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Czy Zamawiający wymaga, aby dostarczone przez Wykonawcę urządzenie było zgodne z wymaganiami Korpusu Wsparcia Seniorów w zakresie kwalifikowanych wydatków tj. „(...) zakup urządzeń do świadczenia usługi „opieki na odległość” przy użyciu tzw. „opasek bezpieczeństwa”1, przez co rozumieć należy dedykowane do teleopieki urządzenia, które dostosowane są do obsługi przez wskazanych w wytycznych uczestników projektu tj. „seniorów niesamodzielnych ze względu na wiek oraz stan zdrowia”?</w:t>
      </w:r>
    </w:p>
    <w:p w14:paraId="38235096"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W związku z powyższym prosimy o potwierdzenie, że przedmiot zamówienia stanowi opaska bezpieczeństwa dedykowana dla seniorów nie natomiast monitor aktywności w postaci np. zegarka typu smartwatch/smartband?</w:t>
      </w:r>
    </w:p>
    <w:p w14:paraId="3DD7690D"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0BE5FA68" w14:textId="77777777" w:rsidR="00AD78A8" w:rsidRPr="003141C6" w:rsidRDefault="00AD78A8" w:rsidP="00AD78A8">
      <w:pPr>
        <w:pStyle w:val="Akapitzlist"/>
        <w:spacing w:line="240" w:lineRule="auto"/>
        <w:ind w:left="0"/>
        <w:jc w:val="both"/>
        <w:rPr>
          <w:rFonts w:asciiTheme="minorHAnsi" w:eastAsia="Times New Roman" w:hAnsiTheme="minorHAnsi" w:cstheme="minorHAnsi"/>
          <w:sz w:val="22"/>
          <w:szCs w:val="22"/>
        </w:rPr>
      </w:pPr>
      <w:r w:rsidRPr="003141C6">
        <w:rPr>
          <w:rFonts w:asciiTheme="minorHAnsi" w:hAnsiTheme="minorHAnsi" w:cstheme="minorHAnsi"/>
          <w:sz w:val="22"/>
          <w:szCs w:val="22"/>
        </w:rPr>
        <w:t xml:space="preserve">Zamawiający potwierdza, że przedmiotem zamówienia </w:t>
      </w:r>
      <w:r w:rsidRPr="003141C6">
        <w:rPr>
          <w:rFonts w:asciiTheme="minorHAnsi" w:eastAsia="Times New Roman" w:hAnsiTheme="minorHAnsi" w:cstheme="minorHAnsi"/>
          <w:sz w:val="22"/>
          <w:szCs w:val="22"/>
        </w:rPr>
        <w:t xml:space="preserve">jest m.in. dostawa urządzeń „opasek bezpieczeństwa” </w:t>
      </w:r>
      <w:r w:rsidRPr="003141C6">
        <w:rPr>
          <w:rFonts w:asciiTheme="minorHAnsi" w:hAnsiTheme="minorHAnsi" w:cstheme="minorHAnsi"/>
          <w:sz w:val="22"/>
          <w:szCs w:val="22"/>
        </w:rPr>
        <w:t xml:space="preserve">do świadczenia usługi „opieki na odległość” </w:t>
      </w:r>
      <w:r w:rsidRPr="003141C6">
        <w:rPr>
          <w:rFonts w:asciiTheme="minorHAnsi" w:eastAsia="Times New Roman" w:hAnsiTheme="minorHAnsi" w:cstheme="minorHAnsi"/>
          <w:sz w:val="22"/>
          <w:szCs w:val="22"/>
        </w:rPr>
        <w:t xml:space="preserve">dedykowanych dla seniorów 65+. Zamawiający wymaga, </w:t>
      </w:r>
      <w:r w:rsidRPr="003141C6">
        <w:rPr>
          <w:rFonts w:asciiTheme="minorHAnsi" w:hAnsiTheme="minorHAnsi" w:cstheme="minorHAnsi"/>
          <w:sz w:val="22"/>
          <w:szCs w:val="22"/>
        </w:rPr>
        <w:t>aby dostarczone przez Wykonawcę urządzenie było zgodne z wymaganiami Programu Ministerialnego „Korpusu Wsparcia Seniorów na rok 2022”.</w:t>
      </w:r>
    </w:p>
    <w:p w14:paraId="10C423BA"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lastRenderedPageBreak/>
        <w:t>Szczegółowy opis przedmiotu zamówienia przewiduje dostawę opasek na nadgarstek spełniających minimum 3 wymagania określone w Programie Ministerstwa Rodziny i Polityki Społecznej „Korpus Wsparcia Seniorów” na rok 2022, tj.:</w:t>
      </w:r>
    </w:p>
    <w:p w14:paraId="4F9B5609"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przycisk bezpieczeństwa – sygnał SOS</w:t>
      </w:r>
    </w:p>
    <w:p w14:paraId="15406B58"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detektor upadku</w:t>
      </w:r>
    </w:p>
    <w:p w14:paraId="6362BACD"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funkcje monitorujące podstawowe czynności życiowe (</w:t>
      </w:r>
      <w:r w:rsidRPr="003141C6">
        <w:rPr>
          <w:rFonts w:asciiTheme="minorHAnsi" w:hAnsiTheme="minorHAnsi" w:cstheme="minorHAnsi"/>
          <w:u w:val="single"/>
        </w:rPr>
        <w:t>puls i saturacja)</w:t>
      </w:r>
      <w:r w:rsidRPr="003141C6">
        <w:rPr>
          <w:rFonts w:asciiTheme="minorHAnsi" w:hAnsiTheme="minorHAnsi" w:cstheme="minorHAnsi"/>
        </w:rPr>
        <w:t xml:space="preserve"> wraz z kartą SIM (koszt zakupu karty SIM ponosi Wykonawca), które zapewnią seniorom możliwość wywołania sygnału SOS oraz kontakt głosowy z konsultantem telecentrum.</w:t>
      </w:r>
    </w:p>
    <w:p w14:paraId="5DA52E47"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do zapytania ofertowego. </w:t>
      </w:r>
    </w:p>
    <w:p w14:paraId="24ED3189" w14:textId="77777777" w:rsidR="00AD78A8" w:rsidRPr="003141C6" w:rsidRDefault="00AD78A8" w:rsidP="00AD78A8">
      <w:pPr>
        <w:rPr>
          <w:rFonts w:asciiTheme="minorHAnsi" w:hAnsiTheme="minorHAnsi" w:cstheme="minorHAnsi"/>
        </w:rPr>
      </w:pPr>
    </w:p>
    <w:p w14:paraId="3A922325"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2</w:t>
      </w:r>
    </w:p>
    <w:p w14:paraId="135B1C22"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opaska bezpieczeństwa</w:t>
      </w:r>
    </w:p>
    <w:p w14:paraId="29530817"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Prosimy o informację w jaki sposób Zamawiający będzie weryfikował spełnienie kryteriów technicznych urządzeń. Czy zamawiający wymaga dostarczenia wraz z ofertą pełniej instrukcji producenta oraz kart katalogowych zawierającej specyfikacje producenta urządzenia?</w:t>
      </w:r>
    </w:p>
    <w:p w14:paraId="716A159F"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0DCC689B"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Zamawiający określił swoje stanowisko dot. wymogu dostarczenia wraz z ofertą pełniej instrukcji producenta w zapytaniu ofertowym nr OK.271-35/22 z dnia 14.06.2022 r. w ustępie 2 zapytania „OPIS PRZEDMIOTU ZAMÓWIENIA” w punkcie 1) litera a) „Zakup i dostawę 25 sztuk opasek na nadgarstek (fabrycznie nowego sprzętu, zapakowanego w oryginalne opakowania producenta wraz z załączoną instrukcją obsługi w języku polskim, której treść będzie zrozumiała i przystępna dla osób w wieku 65+).</w:t>
      </w:r>
    </w:p>
    <w:p w14:paraId="75D5AEE3"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do zapytania ofertowego. </w:t>
      </w:r>
    </w:p>
    <w:p w14:paraId="21A33D97" w14:textId="77777777" w:rsidR="00AD78A8" w:rsidRPr="003141C6" w:rsidRDefault="00AD78A8" w:rsidP="00AD78A8">
      <w:pPr>
        <w:rPr>
          <w:rFonts w:asciiTheme="minorHAnsi" w:hAnsiTheme="minorHAnsi" w:cstheme="minorHAnsi"/>
        </w:rPr>
      </w:pPr>
    </w:p>
    <w:p w14:paraId="0E7E9EE7"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3</w:t>
      </w:r>
    </w:p>
    <w:p w14:paraId="2AA2BD9D"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opaska bezpieczeństwa</w:t>
      </w:r>
    </w:p>
    <w:p w14:paraId="405104A1"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Prosimy o potwierdzenie, że opaska ma być łatwa w użytkowaniu dla osoby starszej, tj. posiadać wyraźnie wyczuwalny przycisk SOS służący wyłącznie do wezwania pomocy, co eliminuje możliwość popełnienia błędu przez seniora w sytuacji wystąpienia zagrożenia zdrowia lub życia (sytuacji stresowej)?</w:t>
      </w:r>
    </w:p>
    <w:p w14:paraId="7F2B7119"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409EB967" w14:textId="77777777" w:rsidR="00AD78A8" w:rsidRPr="003141C6" w:rsidRDefault="00AD78A8" w:rsidP="00AD78A8">
      <w:pPr>
        <w:rPr>
          <w:rFonts w:asciiTheme="minorHAnsi" w:hAnsiTheme="minorHAnsi" w:cstheme="minorHAnsi"/>
        </w:rPr>
      </w:pPr>
      <w:bookmarkStart w:id="0" w:name="_Hlk106744889"/>
      <w:r w:rsidRPr="003141C6">
        <w:rPr>
          <w:rFonts w:asciiTheme="minorHAnsi" w:hAnsiTheme="minorHAnsi" w:cstheme="minorHAnsi"/>
        </w:rPr>
        <w:t xml:space="preserve">W celu przygotowania zapytania ofertowego, wśród seniorów w wieku 65 lat i więcej, potencjalnych odbiorców „opasek bezpieczeństwa”, przeprowadzone zostały rozmowy, z których wynikało, że najważniejsza jest prostota urządzenia oraz łatwość obsługi. Seniorzy wnioskowali za max dwoma przyciskami, które zwiększają ich poczucie bezpieczeństwa i komfort użytkowania. </w:t>
      </w:r>
    </w:p>
    <w:p w14:paraId="243B7EDC" w14:textId="77777777" w:rsidR="00AD78A8" w:rsidRPr="003141C6" w:rsidRDefault="00AD78A8" w:rsidP="00AD78A8">
      <w:pPr>
        <w:pStyle w:val="ng-scope"/>
        <w:rPr>
          <w:rFonts w:asciiTheme="minorHAnsi" w:hAnsiTheme="minorHAnsi" w:cstheme="minorHAnsi"/>
          <w:sz w:val="22"/>
          <w:szCs w:val="22"/>
        </w:rPr>
      </w:pPr>
      <w:bookmarkStart w:id="1" w:name="_Hlk106745785"/>
      <w:bookmarkEnd w:id="0"/>
      <w:r w:rsidRPr="003141C6">
        <w:rPr>
          <w:rFonts w:asciiTheme="minorHAnsi" w:hAnsiTheme="minorHAnsi" w:cstheme="minorHAnsi"/>
          <w:sz w:val="22"/>
          <w:szCs w:val="22"/>
        </w:rPr>
        <w:lastRenderedPageBreak/>
        <w:t>Opaska może zawierać max 2 przyciski. Zamawiający dopuszcza więcej niż jeden przycisk, o którym mowa w programie „Korpus Wsparcia Seniorów’ na rok 2022 ogłoszonym przez Ministerstwo Rodziny i Polityki Społecznej, w którym Minister uznał, że posiadanie jednego przycisku jest cechą ułatwiająca obsługę opaski przez seniora. Zamawiający zakłada jednak, że zwiększenie liczby przycisków do dwóch na opasce nie utrudni w sposób znaczący jej obsługi i będzie wystarczające dla zapewnienia jej funkcji obligatoryjnych i fakultatywnych.</w:t>
      </w:r>
    </w:p>
    <w:p w14:paraId="197E7A9E" w14:textId="77777777" w:rsidR="00AD78A8" w:rsidRPr="003141C6" w:rsidRDefault="00AD78A8" w:rsidP="00AD78A8">
      <w:pPr>
        <w:rPr>
          <w:rFonts w:asciiTheme="minorHAnsi" w:hAnsiTheme="minorHAnsi" w:cstheme="minorHAnsi"/>
        </w:rPr>
      </w:pPr>
      <w:bookmarkStart w:id="2" w:name="_Hlk106744904"/>
      <w:bookmarkEnd w:id="1"/>
      <w:r w:rsidRPr="003141C6">
        <w:rPr>
          <w:rFonts w:asciiTheme="minorHAnsi" w:hAnsiTheme="minorHAnsi" w:cstheme="minorHAnsi"/>
        </w:rPr>
        <w:t xml:space="preserve">Zamawiający nie przewiduje wprowadzenia zmian do zapytania ofertowego. </w:t>
      </w:r>
    </w:p>
    <w:bookmarkEnd w:id="2"/>
    <w:p w14:paraId="48C2C483" w14:textId="77777777" w:rsidR="00AD78A8" w:rsidRPr="003141C6" w:rsidRDefault="00AD78A8" w:rsidP="00AD78A8">
      <w:pPr>
        <w:rPr>
          <w:rFonts w:asciiTheme="minorHAnsi" w:hAnsiTheme="minorHAnsi" w:cstheme="minorHAnsi"/>
        </w:rPr>
      </w:pPr>
    </w:p>
    <w:p w14:paraId="72F9AB88"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4</w:t>
      </w:r>
    </w:p>
    <w:p w14:paraId="6F36675B"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opaska bezpieczeństwa</w:t>
      </w:r>
    </w:p>
    <w:p w14:paraId="3A4B0E06" w14:textId="2108E4A3" w:rsidR="00AD78A8" w:rsidRPr="003141C6" w:rsidRDefault="00AD78A8" w:rsidP="00AD78A8">
      <w:pPr>
        <w:rPr>
          <w:rFonts w:asciiTheme="minorHAnsi" w:hAnsiTheme="minorHAnsi" w:cstheme="minorHAnsi"/>
        </w:rPr>
      </w:pPr>
      <w:r w:rsidRPr="003141C6">
        <w:rPr>
          <w:rFonts w:asciiTheme="minorHAnsi" w:hAnsiTheme="minorHAnsi" w:cstheme="minorHAnsi"/>
        </w:rPr>
        <w:t>Według Światowej Organizacji Zdrowia (WHO) z powodu niedosłuchu cierpi co trzecia osoba po 65. roku życia i co druga po 70. Problem niedosłuchu stanowi zatem znaczące ograniczenie dla korzystania z urządzenia przez seniorów, mogące wykluczyć ich z możliwości uczestnictwa w Korpusie Wsparcia Seniorów. W związku z powyższym zwracamy się z pytaniem, czy Zamawiający wymaga, aby urządzenie posiadało regulację głośności, pozwalająca na indywidualne dostosowanie urządzenia do ograniczeń zdrowotnych uczestnika?</w:t>
      </w:r>
    </w:p>
    <w:p w14:paraId="6C65BDF7"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16359901"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Zamawiający nie wymaga, aby urządzenie posiadało regulację głośności.</w:t>
      </w:r>
    </w:p>
    <w:p w14:paraId="213B80F9"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Zamawiający w zapytaniu ofertowym nr OK.271-35/22 z dnia 14.06.2022 r.  w ustępie 2 zapytania punkcie 1, lit. b) wskazuje, że urządzenie ma być „Wyposażone w komunikaty głosowe; komunikat w języku polskim informujący o uruchomieniu połączenia z centrum, monitoringu przez użytkownika, komunikat polski lub sygnał dźwiękowy wraz z wibracją informujący o włączeniu i wyłączeniu „opaski bezpieczeństwa”.”</w:t>
      </w:r>
    </w:p>
    <w:p w14:paraId="02CFA07C"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do zapytania ofertowego. </w:t>
      </w:r>
    </w:p>
    <w:p w14:paraId="724C6838" w14:textId="77777777" w:rsidR="00AD78A8" w:rsidRPr="003141C6" w:rsidRDefault="00AD78A8" w:rsidP="00AD78A8">
      <w:pPr>
        <w:rPr>
          <w:rFonts w:asciiTheme="minorHAnsi" w:hAnsiTheme="minorHAnsi" w:cstheme="minorHAnsi"/>
        </w:rPr>
      </w:pPr>
    </w:p>
    <w:p w14:paraId="78472EDE"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5</w:t>
      </w:r>
    </w:p>
    <w:p w14:paraId="5DDDFB99"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opaska bezpieczeństwa</w:t>
      </w:r>
    </w:p>
    <w:p w14:paraId="280A0DA7"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Czy Zamawiający wymaga, aby w celu poprawnego korzystania z opaski sygnały dźwiękowe były różne dla komunikowania różnych treści, dzięki czemu użytkownik będzie wiedział, np. czy należy naładować opaskę czy opaska została wyłączona, co ma kluczowe znaczenie dla ciągłości świadczenia usługi. Dodatkowo wnosimy, by minimalny czas trwania komunikatu dźwiękowego wynosił 3 sekundy, co powodowane jest ograniczeniami związanymi z niedosłuchem osób pow.65 roku życia.</w:t>
      </w:r>
    </w:p>
    <w:p w14:paraId="24BA76D1"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W związku z powyższym pytaniem wnosimy o uzupełnienie treści zapisu: sygnał dźwiękowy o różnym sygnale dla poszczególnych komunikatów wraz z wibracją o minimalnym czasie ciągłego dźwięku 3 sek.”</w:t>
      </w:r>
    </w:p>
    <w:p w14:paraId="206CFDC7"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10508A92"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wymaga sygnału dźwiękowego o rożnym sygnale dla poszczególnych komunikatów. </w:t>
      </w:r>
    </w:p>
    <w:p w14:paraId="7CE0BD41"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Zamawiający w zapytaniu ofertowym nr OK.271-35/22 z dnia 14.06.2022 r.  w ustępie 2 zapytania punkcie 1, lit. b) wskazuje, że urządzenie ma być „Wyposażone w komunikaty głosowe; komunikat w języku polskim informujący o uruchomieniu połączenia z centrum, monitoringu przez użytkownika, komunikat polski lub sygnał dźwiękowy wraz z wibracją informujący o włączeniu i wyłączeniu „opaski bezpieczeństwa”.”</w:t>
      </w:r>
    </w:p>
    <w:p w14:paraId="54C96BFC"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w tym zakresie do zapytania ofertowego. </w:t>
      </w:r>
    </w:p>
    <w:p w14:paraId="1CC81E6E" w14:textId="77777777" w:rsidR="00AD78A8" w:rsidRPr="003141C6" w:rsidRDefault="00AD78A8" w:rsidP="00AD78A8">
      <w:pPr>
        <w:rPr>
          <w:rFonts w:asciiTheme="minorHAnsi" w:hAnsiTheme="minorHAnsi" w:cstheme="minorHAnsi"/>
        </w:rPr>
      </w:pPr>
    </w:p>
    <w:p w14:paraId="444423AC"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6</w:t>
      </w:r>
    </w:p>
    <w:p w14:paraId="051962CB"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Dotyczy: przedmiot zamówienia – opaska bezpieczeństwa </w:t>
      </w:r>
    </w:p>
    <w:p w14:paraId="39EFA90A"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W związku z ograniczeniami wynikającymi z wieku uczestników w zakresie pogorszonego wzroku lub słuchu, wnosimy o uzupełnienie wymogu komunikatów głosowych/dźwiękowych o konieczność sygnalizacji różnych komunikatów różnym kolorem podświetlenia przycisku – np. rozładowanie opaski, brak zasięgu sieci GSM etc.</w:t>
      </w:r>
    </w:p>
    <w:p w14:paraId="3A34AD50"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11E9B73F"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wymaga sygnalizacji różnych komunikatów różnym kolorem podświetlenia przycisku. </w:t>
      </w:r>
    </w:p>
    <w:p w14:paraId="4E27B5EA"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Zamawiający w zapytaniu ofertowym nr OK.271-35/22 z dnia 14.06.2022 r.  w ustępie 2 zapytania punkcie 1, lit. b) wskazuje, że urządzenie ma być „Wyposażone w komunikaty głosowe; komunikat w języku polskim informujący o uruchomieniu połączenia z centrum, monitoringu przez użytkownika, komunikat polski lub sygnał dźwiękowy wraz z wibracją informujący o włączeniu i wyłączeniu „opaski bezpieczeństwa”.”</w:t>
      </w:r>
    </w:p>
    <w:p w14:paraId="647ABD87"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w tym zakresie do zapytania ofertowego. </w:t>
      </w:r>
    </w:p>
    <w:p w14:paraId="53C5D6FB" w14:textId="77777777" w:rsidR="00AD78A8" w:rsidRPr="003141C6" w:rsidRDefault="00AD78A8" w:rsidP="00AD78A8">
      <w:pPr>
        <w:rPr>
          <w:rFonts w:asciiTheme="minorHAnsi" w:hAnsiTheme="minorHAnsi" w:cstheme="minorHAnsi"/>
        </w:rPr>
      </w:pPr>
    </w:p>
    <w:p w14:paraId="67D54D72"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7</w:t>
      </w:r>
    </w:p>
    <w:p w14:paraId="7D090EB0"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opaska bezpieczeństwa</w:t>
      </w:r>
    </w:p>
    <w:p w14:paraId="5F8574F0"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Czy zamawiający wymaga, aby w przypadku komunikatów tekstowych istniała możliwość powiększenia czcionki dla osób starszych i niedowidzących? Zdecydowana większość populacji w wieku 65+, do której skierowany jest projekt ma problemy ze wzrokiem oraz słuchem.</w:t>
      </w:r>
    </w:p>
    <w:p w14:paraId="1DE416E6"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524F24C2"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wymaga powiększenia czcionki dla osób starszych i niedowidzących. </w:t>
      </w:r>
    </w:p>
    <w:p w14:paraId="414210F3"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w tym zakresie do zapytania ofertowego. </w:t>
      </w:r>
    </w:p>
    <w:p w14:paraId="1E911864" w14:textId="77777777" w:rsidR="00AD78A8" w:rsidRPr="003141C6" w:rsidRDefault="00AD78A8" w:rsidP="00AD78A8">
      <w:pPr>
        <w:rPr>
          <w:rFonts w:asciiTheme="minorHAnsi" w:hAnsiTheme="minorHAnsi" w:cstheme="minorHAnsi"/>
        </w:rPr>
      </w:pPr>
    </w:p>
    <w:p w14:paraId="3F616D33"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8</w:t>
      </w:r>
    </w:p>
    <w:p w14:paraId="17A71233"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usługa teleopieki</w:t>
      </w:r>
    </w:p>
    <w:p w14:paraId="7F71EBBD"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Kluczowy element każdego zamówienia winny stanowić elementy o najwyższej wadze i znaczeniu, których wykonanie wymaga osobistego zaangażowania wybranego wykonawcy. Jego kompetencje, doświadczenie oraz odpowiedzialność wobec Zamawiającego powinny stanowić gwarant wykonania tego elementu z należytą starannością, a w następstwie również całego przedmiotu zamówienia. Bez wątpienia takim elementem jest usługa teleopieki, świadczona przez cały okres realizacji projektu, w przeciwieństwie do zakupu oraz dostawy opasek, które są czynnościami jednorazowymi.</w:t>
      </w:r>
    </w:p>
    <w:p w14:paraId="506DC139"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Opaski stanowią jedynie narzędzie, dzięki któremu realizowany jest główny cel projektu, tj. zabezpieczenie zdrowia oraz życia osób pow. 65 roku życia. To od pracy wykwalifikowanych pracowników centrum teleopieki będzie zależało zdrowie i życie seniorów biorących udział w projekcie. Podtrzymujemy zatem wniosek o wyłączenie możliwości korzystania z podwykonawstwa w zakresie usługi teleopieki.</w:t>
      </w:r>
    </w:p>
    <w:p w14:paraId="4B8B27FB" w14:textId="0FED6358" w:rsidR="00AD78A8" w:rsidRPr="003141C6" w:rsidRDefault="00AD78A8" w:rsidP="00AD78A8">
      <w:pPr>
        <w:rPr>
          <w:rFonts w:asciiTheme="minorHAnsi" w:hAnsiTheme="minorHAnsi" w:cstheme="minorHAnsi"/>
        </w:rPr>
      </w:pPr>
      <w:r w:rsidRPr="003141C6">
        <w:rPr>
          <w:rFonts w:asciiTheme="minorHAnsi" w:hAnsiTheme="minorHAnsi" w:cstheme="minorHAnsi"/>
        </w:rPr>
        <w:t>Wnioskujemy zatem o wymóg konieczności osobistego wykonania całości zamówienia przez Wykonawcę, tj. dostawy urządzeń oraz świadczenia usługi teleopieki, bez możliwości powierzenia kluczowego elementu zamówienia podwykonawcom.</w:t>
      </w:r>
    </w:p>
    <w:p w14:paraId="3489967C"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Odpowiedź:</w:t>
      </w:r>
    </w:p>
    <w:p w14:paraId="1D5EE5C5"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Zamawiający określił swoje stanowisko dot. wymogu konieczności osobistego wykonania całości zamówienia w zapytaniu ofertowym nr OK.271-35/22 z dnia 14.06.2022 r. w ustępie 13 „Pozostałe informacje dotyczące udziału w postepowaniu”, w punkcie</w:t>
      </w:r>
      <w:r w:rsidRPr="003141C6">
        <w:rPr>
          <w:rFonts w:asciiTheme="minorHAnsi" w:hAnsiTheme="minorHAnsi" w:cstheme="minorHAnsi"/>
          <w:b/>
          <w:bCs/>
        </w:rPr>
        <w:t xml:space="preserve"> </w:t>
      </w:r>
      <w:r w:rsidRPr="003141C6">
        <w:rPr>
          <w:rFonts w:asciiTheme="minorHAnsi" w:hAnsiTheme="minorHAnsi" w:cstheme="minorHAnsi"/>
        </w:rPr>
        <w:t>d) „Zamawiający nie dopuszcza ofert Wykonawców, którzy powierzą wykonanie całości lub części zamówienia podwykonawcy.”</w:t>
      </w:r>
    </w:p>
    <w:p w14:paraId="5CA17E6C"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 xml:space="preserve">Zamawiający nie przewiduje wprowadzenia zmian w tym zakresie do zapytania ofertowego. </w:t>
      </w:r>
    </w:p>
    <w:p w14:paraId="3BE070C6" w14:textId="77777777" w:rsidR="00AD78A8" w:rsidRPr="003141C6" w:rsidRDefault="00AD78A8" w:rsidP="00AD78A8">
      <w:pPr>
        <w:rPr>
          <w:rFonts w:asciiTheme="minorHAnsi" w:hAnsiTheme="minorHAnsi" w:cstheme="minorHAnsi"/>
        </w:rPr>
      </w:pPr>
    </w:p>
    <w:p w14:paraId="2C531CF8" w14:textId="77777777" w:rsidR="00AD78A8" w:rsidRPr="003141C6" w:rsidRDefault="00AD78A8" w:rsidP="00AD78A8">
      <w:pPr>
        <w:rPr>
          <w:rFonts w:asciiTheme="minorHAnsi" w:hAnsiTheme="minorHAnsi" w:cstheme="minorHAnsi"/>
          <w:b/>
          <w:bCs/>
        </w:rPr>
      </w:pPr>
      <w:r w:rsidRPr="003141C6">
        <w:rPr>
          <w:rFonts w:asciiTheme="minorHAnsi" w:hAnsiTheme="minorHAnsi" w:cstheme="minorHAnsi"/>
          <w:b/>
          <w:bCs/>
        </w:rPr>
        <w:t>Pytanie nr 9</w:t>
      </w:r>
    </w:p>
    <w:p w14:paraId="0B8B230C" w14:textId="77777777" w:rsidR="00AD78A8" w:rsidRPr="003141C6" w:rsidRDefault="00AD78A8" w:rsidP="00AD78A8">
      <w:pPr>
        <w:rPr>
          <w:rFonts w:asciiTheme="minorHAnsi" w:hAnsiTheme="minorHAnsi" w:cstheme="minorHAnsi"/>
        </w:rPr>
      </w:pPr>
      <w:r w:rsidRPr="003141C6">
        <w:rPr>
          <w:rFonts w:asciiTheme="minorHAnsi" w:hAnsiTheme="minorHAnsi" w:cstheme="minorHAnsi"/>
        </w:rPr>
        <w:t>Dotyczy: przedmiot zamówienia – usługa teleopieki</w:t>
      </w:r>
    </w:p>
    <w:p w14:paraId="7F827D54" w14:textId="323AAC36" w:rsidR="00AD78A8" w:rsidRPr="003141C6" w:rsidRDefault="00AD78A8" w:rsidP="00AD78A8">
      <w:pPr>
        <w:rPr>
          <w:rFonts w:asciiTheme="minorHAnsi" w:hAnsiTheme="minorHAnsi" w:cstheme="minorHAnsi"/>
        </w:rPr>
      </w:pPr>
      <w:r w:rsidRPr="003141C6">
        <w:rPr>
          <w:rFonts w:asciiTheme="minorHAnsi" w:hAnsiTheme="minorHAnsi" w:cstheme="minorHAnsi"/>
        </w:rPr>
        <w:t>Zwracamy się z prośbą o doprecyzowanie wymogu liczby personelu oraz kwalifikacji posiadanych przez personel obsługujący zgłoszenia alarmowe. Podstawowym celem teleopieki jest ochrona zdrowia i życia podopiecznych. Ocena zasadności zgłoszenia alarmowego oraz podjęte kroki przez personel determinowane są przez przeprowadzenie wywiadu z podopiecznym. Oceniamy tym samym stan jego zdrowia. Takie działania są zgodne z definicją świadczeń zdrowotnych. W związku z powyższym wnosimy o doprecyzowanie wymagań kwalifikacji dla personelu medycznego wskazując na minimalne kwalifikacje tego personelu: ratownik medyczny w rozumieniu ustawy o Państwowym Ratownictwie Medycznym (Dz. U. z 2020 r. poz. 882 z późn. zm.). Jednocześnie wnosimy o określenie minimalnej liczby personelu, jaką powinno zatrudniać centrum opieki, wskazując na obowiązujące przepisy kodeksu pracy.</w:t>
      </w:r>
    </w:p>
    <w:p w14:paraId="5B212CAC" w14:textId="3266F10F" w:rsidR="00D0782D" w:rsidRPr="003141C6" w:rsidRDefault="00AD78A8" w:rsidP="00D0782D">
      <w:pPr>
        <w:rPr>
          <w:rFonts w:asciiTheme="minorHAnsi" w:hAnsiTheme="minorHAnsi" w:cstheme="minorHAnsi"/>
        </w:rPr>
      </w:pPr>
      <w:r w:rsidRPr="003141C6">
        <w:rPr>
          <w:rFonts w:asciiTheme="minorHAnsi" w:hAnsiTheme="minorHAnsi" w:cstheme="minorHAnsi"/>
          <w:b/>
          <w:bCs/>
        </w:rPr>
        <w:t>Odpowiedź:</w:t>
      </w:r>
    </w:p>
    <w:p w14:paraId="5E761D04" w14:textId="77777777" w:rsidR="00D0782D" w:rsidRPr="003141C6" w:rsidRDefault="00D0782D" w:rsidP="00D0782D">
      <w:pPr>
        <w:rPr>
          <w:rFonts w:asciiTheme="minorHAnsi" w:hAnsiTheme="minorHAnsi" w:cstheme="minorHAnsi"/>
        </w:rPr>
      </w:pPr>
      <w:r w:rsidRPr="003141C6">
        <w:rPr>
          <w:rFonts w:asciiTheme="minorHAnsi" w:hAnsiTheme="minorHAnsi" w:cstheme="minorHAnsi"/>
        </w:rPr>
        <w:t xml:space="preserve">Zamawiający określił swoje stanowisko dot. liczby personelu oraz kwalifikacji posiadanych przez personel obsługujący zgłoszenia alarmowe. w zapytaniu ofertowym nr OK.271-35/22 z dnia 14.06.2022 r.  w ustępie 6 zapytania punkcie 4 „Wykonawca dysponuje </w:t>
      </w:r>
      <w:r w:rsidRPr="003141C6">
        <w:rPr>
          <w:rFonts w:asciiTheme="minorHAnsi" w:hAnsiTheme="minorHAnsi" w:cstheme="minorHAnsi"/>
          <w:u w:val="single"/>
        </w:rPr>
        <w:t>kadrą niezbędną do realizacji przedmiotu zamówienia tj. posiadającą kwalifikacje do wykonywania zawodu ratownika medycznego, opiekuna medycznego lub pielęgniarki”</w:t>
      </w:r>
      <w:r w:rsidRPr="003141C6">
        <w:rPr>
          <w:rFonts w:asciiTheme="minorHAnsi" w:hAnsiTheme="minorHAnsi" w:cstheme="minorHAnsi"/>
        </w:rPr>
        <w:t xml:space="preserve"> oraz  w ustępie 2 punkcie 2  litera f) „Zapewnienia w odpowiedniej liczbie przeszkolonych ratowników medycznych lub opiekunów medycznych lub pielęgniarek do obsługi monitoringu gwarantującej ciągłość obsługi przez 24/7 przez okres realizacji umowy (na etapie podpisywania umowy Wykonawca dostarczy Zamawiającemu informacje na temat osób zaangażowanych do realizacji zamówienia i ich kwalifikacji)”;</w:t>
      </w:r>
    </w:p>
    <w:p w14:paraId="729C739A" w14:textId="77777777" w:rsidR="00D0782D" w:rsidRPr="003141C6" w:rsidRDefault="00D0782D" w:rsidP="00D0782D">
      <w:pPr>
        <w:rPr>
          <w:rFonts w:asciiTheme="minorHAnsi" w:hAnsiTheme="minorHAnsi" w:cstheme="minorHAnsi"/>
        </w:rPr>
      </w:pPr>
      <w:r w:rsidRPr="003141C6">
        <w:rPr>
          <w:rFonts w:asciiTheme="minorHAnsi" w:hAnsiTheme="minorHAnsi" w:cstheme="minorHAnsi"/>
        </w:rPr>
        <w:t>Zamawiający nie przewiduje wprowadzenia zmian w tym zakresie do zapytania ofertowego.</w:t>
      </w:r>
    </w:p>
    <w:p w14:paraId="0C7D4490" w14:textId="3CBC0E85" w:rsidR="003141C6" w:rsidRPr="003141C6" w:rsidRDefault="003141C6" w:rsidP="003141C6">
      <w:pPr>
        <w:rPr>
          <w:rFonts w:asciiTheme="minorHAnsi" w:hAnsiTheme="minorHAnsi" w:cstheme="minorHAnsi"/>
          <w:sz w:val="24"/>
          <w:szCs w:val="24"/>
        </w:rPr>
      </w:pPr>
    </w:p>
    <w:p w14:paraId="1A93493D" w14:textId="38A8BC2D" w:rsidR="003141C6" w:rsidRPr="003141C6" w:rsidRDefault="003141C6" w:rsidP="003141C6">
      <w:pPr>
        <w:widowControl w:val="0"/>
        <w:autoSpaceDE w:val="0"/>
        <w:adjustRightInd w:val="0"/>
        <w:spacing w:after="0" w:line="240" w:lineRule="auto"/>
        <w:rPr>
          <w:rFonts w:asciiTheme="minorHAnsi" w:hAnsiTheme="minorHAnsi" w:cstheme="minorHAnsi"/>
          <w:sz w:val="20"/>
          <w:szCs w:val="20"/>
        </w:rPr>
      </w:pPr>
      <w:r w:rsidRPr="003141C6">
        <w:rPr>
          <w:rFonts w:asciiTheme="minorHAnsi" w:hAnsiTheme="minorHAnsi" w:cstheme="minorHAnsi"/>
          <w:sz w:val="24"/>
          <w:szCs w:val="24"/>
        </w:rPr>
        <w:tab/>
      </w:r>
    </w:p>
    <w:p w14:paraId="1F6D76DD" w14:textId="657DC52D" w:rsidR="003141C6" w:rsidRPr="003141C6" w:rsidRDefault="003141C6" w:rsidP="003141C6">
      <w:pPr>
        <w:widowControl w:val="0"/>
        <w:suppressAutoHyphens w:val="0"/>
        <w:autoSpaceDE w:val="0"/>
        <w:adjustRightInd w:val="0"/>
        <w:spacing w:after="0" w:line="240" w:lineRule="auto"/>
        <w:ind w:left="6372"/>
        <w:rPr>
          <w:rFonts w:asciiTheme="minorHAnsi" w:hAnsiTheme="minorHAnsi" w:cstheme="minorHAnsi"/>
        </w:rPr>
      </w:pPr>
      <w:r w:rsidRPr="003141C6">
        <w:rPr>
          <w:rFonts w:asciiTheme="minorHAnsi" w:hAnsiTheme="minorHAnsi" w:cstheme="minorHAnsi"/>
        </w:rPr>
        <w:t xml:space="preserve">      </w:t>
      </w:r>
      <w:r w:rsidRPr="00F126E5">
        <w:rPr>
          <w:rFonts w:asciiTheme="minorHAnsi" w:hAnsiTheme="minorHAnsi" w:cstheme="minorHAnsi"/>
        </w:rPr>
        <w:t xml:space="preserve">    </w:t>
      </w:r>
      <w:r w:rsidRPr="003141C6">
        <w:rPr>
          <w:rFonts w:asciiTheme="minorHAnsi" w:hAnsiTheme="minorHAnsi" w:cstheme="minorHAnsi"/>
        </w:rPr>
        <w:t>Dyrektor</w:t>
      </w:r>
    </w:p>
    <w:p w14:paraId="4575BD9F" w14:textId="77777777" w:rsidR="003141C6" w:rsidRPr="003141C6" w:rsidRDefault="003141C6" w:rsidP="003141C6">
      <w:pPr>
        <w:widowControl w:val="0"/>
        <w:suppressAutoHyphens w:val="0"/>
        <w:autoSpaceDE w:val="0"/>
        <w:adjustRightInd w:val="0"/>
        <w:spacing w:after="0" w:line="240" w:lineRule="auto"/>
        <w:ind w:left="4956" w:firstLine="708"/>
        <w:rPr>
          <w:rFonts w:asciiTheme="minorHAnsi" w:hAnsiTheme="minorHAnsi" w:cstheme="minorHAnsi"/>
        </w:rPr>
      </w:pPr>
      <w:r w:rsidRPr="003141C6">
        <w:rPr>
          <w:rFonts w:asciiTheme="minorHAnsi" w:hAnsiTheme="minorHAnsi" w:cstheme="minorHAnsi"/>
        </w:rPr>
        <w:t>Gminnego Ośrodka Pomocy Społecznej</w:t>
      </w:r>
    </w:p>
    <w:p w14:paraId="50F86596" w14:textId="77777777" w:rsidR="003141C6" w:rsidRPr="003141C6" w:rsidRDefault="003141C6" w:rsidP="003141C6">
      <w:pPr>
        <w:widowControl w:val="0"/>
        <w:suppressAutoHyphens w:val="0"/>
        <w:autoSpaceDE w:val="0"/>
        <w:adjustRightInd w:val="0"/>
        <w:spacing w:after="0" w:line="240" w:lineRule="auto"/>
        <w:ind w:left="6372"/>
        <w:rPr>
          <w:rFonts w:asciiTheme="minorHAnsi" w:hAnsiTheme="minorHAnsi" w:cstheme="minorHAnsi"/>
        </w:rPr>
      </w:pPr>
      <w:r w:rsidRPr="003141C6">
        <w:rPr>
          <w:rFonts w:asciiTheme="minorHAnsi" w:hAnsiTheme="minorHAnsi" w:cstheme="minorHAnsi"/>
        </w:rPr>
        <w:t xml:space="preserve">       w Michałowicach</w:t>
      </w:r>
    </w:p>
    <w:p w14:paraId="645E09C0" w14:textId="77777777" w:rsidR="003141C6" w:rsidRPr="003141C6" w:rsidRDefault="003141C6" w:rsidP="003141C6">
      <w:pPr>
        <w:widowControl w:val="0"/>
        <w:suppressAutoHyphens w:val="0"/>
        <w:autoSpaceDE w:val="0"/>
        <w:adjustRightInd w:val="0"/>
        <w:spacing w:after="0" w:line="240" w:lineRule="auto"/>
        <w:ind w:left="6372"/>
        <w:rPr>
          <w:rFonts w:asciiTheme="minorHAnsi" w:hAnsiTheme="minorHAnsi" w:cstheme="minorHAnsi"/>
        </w:rPr>
      </w:pPr>
    </w:p>
    <w:p w14:paraId="06A8F7ED" w14:textId="60241BFF" w:rsidR="003141C6" w:rsidRPr="003141C6" w:rsidRDefault="003141C6" w:rsidP="003141C6">
      <w:pPr>
        <w:widowControl w:val="0"/>
        <w:suppressAutoHyphens w:val="0"/>
        <w:autoSpaceDE w:val="0"/>
        <w:adjustRightInd w:val="0"/>
        <w:spacing w:after="0" w:line="240" w:lineRule="auto"/>
        <w:ind w:left="6372"/>
        <w:rPr>
          <w:rFonts w:asciiTheme="minorHAnsi" w:hAnsiTheme="minorHAnsi" w:cstheme="minorHAnsi"/>
          <w:b/>
          <w:bCs/>
          <w:i/>
          <w:iCs/>
          <w:color w:val="000000"/>
        </w:rPr>
      </w:pPr>
      <w:r w:rsidRPr="003141C6">
        <w:rPr>
          <w:rFonts w:asciiTheme="minorHAnsi" w:hAnsiTheme="minorHAnsi" w:cstheme="minorHAnsi"/>
          <w:b/>
          <w:bCs/>
          <w:i/>
          <w:iCs/>
        </w:rPr>
        <w:t xml:space="preserve">  (-) </w:t>
      </w:r>
      <w:r w:rsidRPr="00F126E5">
        <w:rPr>
          <w:rFonts w:asciiTheme="minorHAnsi" w:hAnsiTheme="minorHAnsi" w:cstheme="minorHAnsi"/>
          <w:b/>
          <w:bCs/>
          <w:i/>
          <w:iCs/>
        </w:rPr>
        <w:t xml:space="preserve">Monika </w:t>
      </w:r>
      <w:proofErr w:type="spellStart"/>
      <w:r w:rsidRPr="00F126E5">
        <w:rPr>
          <w:rFonts w:asciiTheme="minorHAnsi" w:hAnsiTheme="minorHAnsi" w:cstheme="minorHAnsi"/>
          <w:b/>
          <w:bCs/>
          <w:i/>
          <w:iCs/>
        </w:rPr>
        <w:t>Berdecka</w:t>
      </w:r>
      <w:proofErr w:type="spellEnd"/>
    </w:p>
    <w:p w14:paraId="1585E5BA" w14:textId="1B3BE52A" w:rsidR="003141C6" w:rsidRPr="003141C6" w:rsidRDefault="003141C6" w:rsidP="003141C6">
      <w:pPr>
        <w:tabs>
          <w:tab w:val="left" w:pos="6705"/>
        </w:tabs>
        <w:rPr>
          <w:rFonts w:asciiTheme="minorHAnsi" w:hAnsiTheme="minorHAnsi" w:cstheme="minorHAnsi"/>
          <w:sz w:val="24"/>
          <w:szCs w:val="24"/>
        </w:rPr>
      </w:pPr>
    </w:p>
    <w:sectPr w:rsidR="003141C6" w:rsidRPr="003141C6" w:rsidSect="007D52BD">
      <w:headerReference w:type="default" r:id="rId7"/>
      <w:footerReference w:type="default" r:id="rId8"/>
      <w:headerReference w:type="first" r:id="rId9"/>
      <w:footerReference w:type="first" r:id="rId10"/>
      <w:pgSz w:w="11906" w:h="16838"/>
      <w:pgMar w:top="1134" w:right="1134" w:bottom="1134" w:left="1134"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37DFC" w14:textId="77777777" w:rsidR="00E91DCE" w:rsidRDefault="00E91DCE" w:rsidP="008B4817">
      <w:pPr>
        <w:spacing w:after="0" w:line="240" w:lineRule="auto"/>
      </w:pPr>
      <w:r>
        <w:separator/>
      </w:r>
    </w:p>
  </w:endnote>
  <w:endnote w:type="continuationSeparator" w:id="0">
    <w:p w14:paraId="40984042" w14:textId="77777777" w:rsidR="00E91DCE" w:rsidRDefault="00E91DCE" w:rsidP="008B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ADBB7A62-813E-4C1F-BF25-D1890EFB28BE}"/>
    <w:embedBold r:id="rId2" w:fontKey="{67B4CC0E-9155-471E-B650-33B0F8F5AC8E}"/>
    <w:embedBoldItalic r:id="rId3" w:fontKey="{3A66D8ED-D7F8-4B63-B067-7FAFC1AEEECF}"/>
  </w:font>
  <w:font w:name="Times New Roman">
    <w:panose1 w:val="02020603050405020304"/>
    <w:charset w:val="EE"/>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ntserrat">
    <w:charset w:val="EE"/>
    <w:family w:val="auto"/>
    <w:pitch w:val="variable"/>
    <w:sig w:usb0="2000020F" w:usb1="00000003" w:usb2="00000000" w:usb3="00000000" w:csb0="00000197" w:csb1="00000000"/>
    <w:embedRegular r:id="rId4" w:fontKey="{FEF10983-3234-4A2C-A030-42F31BA766A5}"/>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2863" w14:textId="77777777" w:rsidR="00B976E9" w:rsidRDefault="00B976E9" w:rsidP="00B976E9">
    <w:pPr>
      <w:pStyle w:val="Stopka"/>
      <w:jc w:val="center"/>
      <w:rPr>
        <w:rFonts w:ascii="Montserrat" w:hAnsi="Montserrat"/>
        <w:color w:val="00B0F0"/>
        <w:sz w:val="16"/>
        <w:szCs w:val="16"/>
      </w:rPr>
    </w:pPr>
  </w:p>
  <w:p w14:paraId="63712E49" w14:textId="77777777" w:rsidR="00B976E9" w:rsidRPr="0050770E" w:rsidRDefault="00B976E9" w:rsidP="00B976E9">
    <w:pPr>
      <w:pStyle w:val="Stopka"/>
      <w:jc w:val="center"/>
      <w:rPr>
        <w:rFonts w:ascii="Montserrat" w:hAnsi="Montserrat"/>
        <w:color w:val="00B0F0"/>
        <w:sz w:val="16"/>
        <w:szCs w:val="16"/>
      </w:rPr>
    </w:pPr>
    <w:r w:rsidRPr="0050770E">
      <w:rPr>
        <w:rFonts w:ascii="Montserrat" w:hAnsi="Montserrat"/>
        <w:color w:val="00B0F0"/>
        <w:sz w:val="16"/>
        <w:szCs w:val="16"/>
      </w:rPr>
      <w:t>Plac Józefa Piłsudskiego 1, 32-091 Michałowice</w:t>
    </w:r>
  </w:p>
  <w:p w14:paraId="08099BF0" w14:textId="77777777" w:rsidR="00B976E9" w:rsidRPr="0050770E" w:rsidRDefault="00B976E9" w:rsidP="00B976E9">
    <w:pPr>
      <w:pStyle w:val="Stopka"/>
      <w:jc w:val="center"/>
      <w:rPr>
        <w:rFonts w:ascii="Montserrat" w:hAnsi="Montserrat"/>
        <w:color w:val="00B0F0"/>
        <w:sz w:val="16"/>
        <w:szCs w:val="16"/>
      </w:rPr>
    </w:pPr>
    <w:r w:rsidRPr="0050770E">
      <w:rPr>
        <w:rFonts w:ascii="Montserrat" w:hAnsi="Montserrat"/>
        <w:color w:val="00B0F0"/>
        <w:sz w:val="16"/>
        <w:szCs w:val="16"/>
      </w:rPr>
      <w:t>e-mail gops@michalowice.malopolska.pl</w:t>
    </w:r>
  </w:p>
  <w:p w14:paraId="73AFEB80" w14:textId="77777777" w:rsidR="00B976E9" w:rsidRPr="0050770E" w:rsidRDefault="00B976E9" w:rsidP="00B976E9">
    <w:pPr>
      <w:pStyle w:val="Stopka"/>
      <w:jc w:val="center"/>
      <w:rPr>
        <w:rFonts w:ascii="Montserrat" w:hAnsi="Montserrat"/>
        <w:color w:val="00B0F0"/>
        <w:sz w:val="16"/>
        <w:szCs w:val="16"/>
        <w:lang w:val="en-US"/>
      </w:rPr>
    </w:pPr>
    <w:r w:rsidRPr="0050770E">
      <w:rPr>
        <w:rFonts w:ascii="Montserrat" w:hAnsi="Montserrat"/>
        <w:color w:val="00B0F0"/>
        <w:sz w:val="16"/>
        <w:szCs w:val="16"/>
        <w:lang w:val="en-US"/>
      </w:rPr>
      <w:t>tel. 12-388-57-70, fax 12-388-54-56</w:t>
    </w:r>
  </w:p>
  <w:p w14:paraId="68A56BEA" w14:textId="77777777" w:rsidR="00B976E9" w:rsidRDefault="00B976E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CB77" w14:textId="77777777" w:rsidR="007D52BD" w:rsidRDefault="007D52BD" w:rsidP="006918D1">
    <w:pPr>
      <w:pStyle w:val="Stopka"/>
      <w:jc w:val="center"/>
      <w:rPr>
        <w:rFonts w:ascii="Montserrat" w:hAnsi="Montserrat"/>
        <w:color w:val="00B0F0"/>
        <w:sz w:val="16"/>
        <w:szCs w:val="16"/>
      </w:rPr>
    </w:pPr>
  </w:p>
  <w:p w14:paraId="621E6D0A" w14:textId="2EFFBABE" w:rsidR="006918D1" w:rsidRPr="0050770E" w:rsidRDefault="006918D1" w:rsidP="006918D1">
    <w:pPr>
      <w:pStyle w:val="Stopka"/>
      <w:jc w:val="center"/>
      <w:rPr>
        <w:rFonts w:ascii="Montserrat" w:hAnsi="Montserrat"/>
        <w:color w:val="00B0F0"/>
        <w:sz w:val="16"/>
        <w:szCs w:val="16"/>
      </w:rPr>
    </w:pPr>
    <w:r w:rsidRPr="0050770E">
      <w:rPr>
        <w:rFonts w:ascii="Montserrat" w:hAnsi="Montserrat"/>
        <w:color w:val="00B0F0"/>
        <w:sz w:val="16"/>
        <w:szCs w:val="16"/>
      </w:rPr>
      <w:t>Plac Józefa Piłsudskiego 1, 32-091 Michałowice</w:t>
    </w:r>
  </w:p>
  <w:p w14:paraId="444A0D5F" w14:textId="77777777" w:rsidR="006918D1" w:rsidRPr="0050770E" w:rsidRDefault="006918D1" w:rsidP="006918D1">
    <w:pPr>
      <w:pStyle w:val="Stopka"/>
      <w:jc w:val="center"/>
      <w:rPr>
        <w:rFonts w:ascii="Montserrat" w:hAnsi="Montserrat"/>
        <w:color w:val="00B0F0"/>
        <w:sz w:val="16"/>
        <w:szCs w:val="16"/>
      </w:rPr>
    </w:pPr>
    <w:r w:rsidRPr="0050770E">
      <w:rPr>
        <w:rFonts w:ascii="Montserrat" w:hAnsi="Montserrat"/>
        <w:color w:val="00B0F0"/>
        <w:sz w:val="16"/>
        <w:szCs w:val="16"/>
      </w:rPr>
      <w:t>e-mail gops@michalowice.malopolska.pl</w:t>
    </w:r>
  </w:p>
  <w:p w14:paraId="540DEC3C" w14:textId="75ECC19F" w:rsidR="006918D1" w:rsidRPr="0050770E" w:rsidRDefault="006918D1" w:rsidP="006918D1">
    <w:pPr>
      <w:pStyle w:val="Stopka"/>
      <w:jc w:val="center"/>
      <w:rPr>
        <w:rFonts w:ascii="Montserrat" w:hAnsi="Montserrat"/>
        <w:color w:val="00B0F0"/>
        <w:sz w:val="16"/>
        <w:szCs w:val="16"/>
        <w:lang w:val="en-US"/>
      </w:rPr>
    </w:pPr>
    <w:r w:rsidRPr="0050770E">
      <w:rPr>
        <w:rFonts w:ascii="Montserrat" w:hAnsi="Montserrat"/>
        <w:color w:val="00B0F0"/>
        <w:sz w:val="16"/>
        <w:szCs w:val="16"/>
        <w:lang w:val="en-US"/>
      </w:rPr>
      <w:t>tel. 12-388-57-70, fax 12-388-54-56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7AEE" w14:textId="77777777" w:rsidR="00E91DCE" w:rsidRDefault="00E91DCE" w:rsidP="008B4817">
      <w:pPr>
        <w:spacing w:after="0" w:line="240" w:lineRule="auto"/>
      </w:pPr>
      <w:r>
        <w:separator/>
      </w:r>
    </w:p>
  </w:footnote>
  <w:footnote w:type="continuationSeparator" w:id="0">
    <w:p w14:paraId="7A48A464" w14:textId="77777777" w:rsidR="00E91DCE" w:rsidRDefault="00E91DCE" w:rsidP="008B4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F69F" w14:textId="16CCF8C2" w:rsidR="00E74E8E" w:rsidRDefault="00E74E8E" w:rsidP="00E74E8E">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8985" w14:textId="50AE2834" w:rsidR="006918D1" w:rsidRDefault="006918D1" w:rsidP="006918D1">
    <w:pPr>
      <w:pStyle w:val="Nagwek"/>
      <w:jc w:val="center"/>
    </w:pPr>
    <w:r>
      <w:rPr>
        <w:noProof/>
        <w:lang w:eastAsia="pl-PL"/>
      </w:rPr>
      <w:drawing>
        <wp:inline distT="0" distB="0" distL="0" distR="0" wp14:anchorId="44493113" wp14:editId="33AB9431">
          <wp:extent cx="2438400" cy="1119092"/>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ps-logo.bmp"/>
                  <pic:cNvPicPr/>
                </pic:nvPicPr>
                <pic:blipFill>
                  <a:blip r:embed="rId1">
                    <a:extLst>
                      <a:ext uri="{28A0092B-C50C-407E-A947-70E740481C1C}">
                        <a14:useLocalDpi xmlns:a14="http://schemas.microsoft.com/office/drawing/2010/main" val="0"/>
                      </a:ext>
                    </a:extLst>
                  </a:blip>
                  <a:stretch>
                    <a:fillRect/>
                  </a:stretch>
                </pic:blipFill>
                <pic:spPr>
                  <a:xfrm>
                    <a:off x="0" y="0"/>
                    <a:ext cx="2495276" cy="11451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7F7"/>
    <w:rsid w:val="00012460"/>
    <w:rsid w:val="002774C3"/>
    <w:rsid w:val="002E14FF"/>
    <w:rsid w:val="00303495"/>
    <w:rsid w:val="003077BE"/>
    <w:rsid w:val="003141C6"/>
    <w:rsid w:val="0036189C"/>
    <w:rsid w:val="00413566"/>
    <w:rsid w:val="004C2BEB"/>
    <w:rsid w:val="004E3363"/>
    <w:rsid w:val="0050770E"/>
    <w:rsid w:val="00512A91"/>
    <w:rsid w:val="005A4AD2"/>
    <w:rsid w:val="0061417D"/>
    <w:rsid w:val="0064013F"/>
    <w:rsid w:val="0064340F"/>
    <w:rsid w:val="00656E2F"/>
    <w:rsid w:val="00671165"/>
    <w:rsid w:val="006918D1"/>
    <w:rsid w:val="00763D92"/>
    <w:rsid w:val="007B2224"/>
    <w:rsid w:val="007C6BA2"/>
    <w:rsid w:val="007D52BD"/>
    <w:rsid w:val="00806CD0"/>
    <w:rsid w:val="008B4817"/>
    <w:rsid w:val="00910D72"/>
    <w:rsid w:val="009305B4"/>
    <w:rsid w:val="00AD78A8"/>
    <w:rsid w:val="00B327BF"/>
    <w:rsid w:val="00B976E9"/>
    <w:rsid w:val="00C56ECC"/>
    <w:rsid w:val="00D0782D"/>
    <w:rsid w:val="00E74E8E"/>
    <w:rsid w:val="00E91DCE"/>
    <w:rsid w:val="00F126E5"/>
    <w:rsid w:val="00F157F7"/>
    <w:rsid w:val="00FE34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D6B10"/>
  <w15:docId w15:val="{76E90431-1FFA-4A79-8AB6-655E292BE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2BEB"/>
    <w:pPr>
      <w:suppressAutoHyphens/>
      <w:autoSpaceDN w:val="0"/>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B4817"/>
    <w:pPr>
      <w:tabs>
        <w:tab w:val="center" w:pos="4536"/>
        <w:tab w:val="right" w:pos="9072"/>
      </w:tabs>
      <w:suppressAutoHyphens w:val="0"/>
      <w:autoSpaceDN/>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8B4817"/>
  </w:style>
  <w:style w:type="paragraph" w:styleId="Stopka">
    <w:name w:val="footer"/>
    <w:basedOn w:val="Normalny"/>
    <w:link w:val="StopkaZnak"/>
    <w:uiPriority w:val="99"/>
    <w:unhideWhenUsed/>
    <w:rsid w:val="008B4817"/>
    <w:pPr>
      <w:tabs>
        <w:tab w:val="center" w:pos="4536"/>
        <w:tab w:val="right" w:pos="9072"/>
      </w:tabs>
      <w:suppressAutoHyphens w:val="0"/>
      <w:autoSpaceDN/>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8B4817"/>
  </w:style>
  <w:style w:type="character" w:styleId="Hipercze">
    <w:name w:val="Hyperlink"/>
    <w:basedOn w:val="Domylnaczcionkaakapitu"/>
    <w:uiPriority w:val="99"/>
    <w:unhideWhenUsed/>
    <w:rsid w:val="008B4817"/>
    <w:rPr>
      <w:color w:val="0563C1" w:themeColor="hyperlink"/>
      <w:u w:val="single"/>
    </w:rPr>
  </w:style>
  <w:style w:type="character" w:customStyle="1" w:styleId="Nierozpoznanawzmianka1">
    <w:name w:val="Nierozpoznana wzmianka1"/>
    <w:basedOn w:val="Domylnaczcionkaakapitu"/>
    <w:uiPriority w:val="99"/>
    <w:semiHidden/>
    <w:unhideWhenUsed/>
    <w:rsid w:val="008B4817"/>
    <w:rPr>
      <w:color w:val="605E5C"/>
      <w:shd w:val="clear" w:color="auto" w:fill="E1DFDD"/>
    </w:rPr>
  </w:style>
  <w:style w:type="character" w:customStyle="1" w:styleId="markedcontent">
    <w:name w:val="markedcontent"/>
    <w:basedOn w:val="Domylnaczcionkaakapitu"/>
    <w:rsid w:val="00AD78A8"/>
  </w:style>
  <w:style w:type="paragraph" w:customStyle="1" w:styleId="Standard">
    <w:name w:val="Standard"/>
    <w:rsid w:val="00AD78A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Pogrubienie">
    <w:name w:val="Strong"/>
    <w:basedOn w:val="Domylnaczcionkaakapitu"/>
    <w:uiPriority w:val="22"/>
    <w:qFormat/>
    <w:rsid w:val="00AD78A8"/>
    <w:rPr>
      <w:b/>
      <w:bCs/>
    </w:rPr>
  </w:style>
  <w:style w:type="paragraph" w:customStyle="1" w:styleId="ng-scope">
    <w:name w:val="ng-scope"/>
    <w:basedOn w:val="Normalny"/>
    <w:rsid w:val="00AD78A8"/>
    <w:pPr>
      <w:suppressAutoHyphens w:val="0"/>
      <w:autoSpaceDN/>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Standard"/>
    <w:rsid w:val="00AD78A8"/>
    <w:pPr>
      <w:spacing w:after="160" w:line="254"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156DB-7263-4159-8A9D-8B8EF25C8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1744</Words>
  <Characters>10464</Characters>
  <Application>Microsoft Office Word</Application>
  <DocSecurity>4</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Sz</dc:creator>
  <cp:keywords/>
  <dc:description/>
  <cp:lastModifiedBy>aada</cp:lastModifiedBy>
  <cp:revision>2</cp:revision>
  <cp:lastPrinted>2022-06-22T08:05:00Z</cp:lastPrinted>
  <dcterms:created xsi:type="dcterms:W3CDTF">2022-06-22T09:13:00Z</dcterms:created>
  <dcterms:modified xsi:type="dcterms:W3CDTF">2022-06-22T09:13:00Z</dcterms:modified>
</cp:coreProperties>
</file>